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FECFF">
      <w:pPr>
        <w:rPr>
          <w:rFonts w:hint="eastAsia"/>
          <w:lang w:eastAsia="zh-CN"/>
        </w:rPr>
      </w:pPr>
      <w:bookmarkStart w:id="0" w:name="_GoBack"/>
      <w:bookmarkEnd w:id="0"/>
      <w:r>
        <w:rPr>
          <w:rFonts w:hint="eastAsia"/>
          <w:lang w:eastAsia="zh-CN"/>
        </w:rPr>
        <w:t>晃眼的拼音</w:t>
      </w:r>
    </w:p>
    <w:p w14:paraId="0D41782B">
      <w:pPr>
        <w:rPr>
          <w:rFonts w:hint="eastAsia"/>
          <w:lang w:eastAsia="zh-CN"/>
        </w:rPr>
      </w:pPr>
      <w:r>
        <w:rPr>
          <w:rFonts w:hint="eastAsia"/>
          <w:lang w:eastAsia="zh-CN"/>
        </w:rPr>
        <w:t>晃眼“huǎng yǎn”，这个词在日常生活中用来描述光线突然变得异常明亮，以至于眼睛感到不适的情况。例如，在早晨阳光直射入房间的时候，或是夜间车辆对面打来的远光灯都可能让人产生晃眼的感觉。这种现象不仅影响人们的视觉舒适度，还可能导致短暂的视力模糊或失明，增加交通事故的风险。</w:t>
      </w:r>
    </w:p>
    <w:p w14:paraId="1F7189EB">
      <w:pPr>
        <w:rPr>
          <w:rFonts w:hint="eastAsia"/>
          <w:lang w:eastAsia="zh-CN"/>
        </w:rPr>
      </w:pPr>
    </w:p>
    <w:p w14:paraId="3D20B2B9">
      <w:pPr>
        <w:rPr>
          <w:rFonts w:hint="eastAsia"/>
          <w:lang w:eastAsia="zh-CN"/>
        </w:rPr>
      </w:pPr>
    </w:p>
    <w:p w14:paraId="1A1F4BFD">
      <w:pPr>
        <w:rPr>
          <w:rFonts w:hint="eastAsia"/>
          <w:lang w:eastAsia="zh-CN"/>
        </w:rPr>
      </w:pPr>
      <w:r>
        <w:rPr>
          <w:rFonts w:hint="eastAsia"/>
          <w:lang w:eastAsia="zh-CN"/>
        </w:rPr>
        <w:t>晃眼现象的原因分析</w:t>
      </w:r>
    </w:p>
    <w:p w14:paraId="21245B9A">
      <w:pPr>
        <w:rPr>
          <w:rFonts w:hint="eastAsia"/>
          <w:lang w:eastAsia="zh-CN"/>
        </w:rPr>
      </w:pPr>
      <w:r>
        <w:rPr>
          <w:rFonts w:hint="eastAsia"/>
          <w:lang w:eastAsia="zh-CN"/>
        </w:rPr>
        <w:t>造成晃眼现象的原因主要与光线强度和人眼适应光线的能力有关。当环境中的光线强度突然增强，尤其是从暗处到亮处时，人眼中的瞳孔来不及快速调整大小以适应新的光线条件，导致视网膜受到过多光线刺激，进而引起不适感。某些特定波长的蓝光由于其较高的能量水平，也特别容易引发晃眼的现象。</w:t>
      </w:r>
    </w:p>
    <w:p w14:paraId="0EC7AA0C">
      <w:pPr>
        <w:rPr>
          <w:rFonts w:hint="eastAsia"/>
          <w:lang w:eastAsia="zh-CN"/>
        </w:rPr>
      </w:pPr>
    </w:p>
    <w:p w14:paraId="4AF962A3">
      <w:pPr>
        <w:rPr>
          <w:rFonts w:hint="eastAsia"/>
          <w:lang w:eastAsia="zh-CN"/>
        </w:rPr>
      </w:pPr>
    </w:p>
    <w:p w14:paraId="50778789">
      <w:pPr>
        <w:rPr>
          <w:rFonts w:hint="eastAsia"/>
          <w:lang w:eastAsia="zh-CN"/>
        </w:rPr>
      </w:pPr>
      <w:r>
        <w:rPr>
          <w:rFonts w:hint="eastAsia"/>
          <w:lang w:eastAsia="zh-CN"/>
        </w:rPr>
        <w:t>如何减轻晃眼的影响</w:t>
      </w:r>
    </w:p>
    <w:p w14:paraId="77478C35">
      <w:pPr>
        <w:rPr>
          <w:rFonts w:hint="eastAsia"/>
          <w:lang w:eastAsia="zh-CN"/>
        </w:rPr>
      </w:pPr>
      <w:r>
        <w:rPr>
          <w:rFonts w:hint="eastAsia"/>
          <w:lang w:eastAsia="zh-CN"/>
        </w:rPr>
        <w:t>为了避免因晃眼而带来的不便或危险，可以采取一些有效的措施。佩戴适合的眼镜是一个不错的选择。对于经常驾车的人来说，选择具有防眩光功能的太阳镜可以在夜间驾驶时减少对向来车灯光造成的晃眼问题。合理调整室内照明也很重要。通过使用窗帘、遮光帘等工具控制自然光的进入量，或者选择可调节亮度的灯具，都能够有效降低因光线变化引起的不适感。</w:t>
      </w:r>
    </w:p>
    <w:p w14:paraId="01159758">
      <w:pPr>
        <w:rPr>
          <w:rFonts w:hint="eastAsia"/>
          <w:lang w:eastAsia="zh-CN"/>
        </w:rPr>
      </w:pPr>
    </w:p>
    <w:p w14:paraId="1ECF7312">
      <w:pPr>
        <w:rPr>
          <w:rFonts w:hint="eastAsia"/>
          <w:lang w:eastAsia="zh-CN"/>
        </w:rPr>
      </w:pPr>
    </w:p>
    <w:p w14:paraId="55B8A90D">
      <w:pPr>
        <w:rPr>
          <w:rFonts w:hint="eastAsia"/>
          <w:lang w:eastAsia="zh-CN"/>
        </w:rPr>
      </w:pPr>
      <w:r>
        <w:rPr>
          <w:rFonts w:hint="eastAsia"/>
          <w:lang w:eastAsia="zh-CN"/>
        </w:rPr>
        <w:t>晃眼在文学作品中的象征意义</w:t>
      </w:r>
    </w:p>
    <w:p w14:paraId="6FCB7EA3">
      <w:pPr>
        <w:rPr>
          <w:rFonts w:hint="eastAsia"/>
          <w:lang w:eastAsia="zh-CN"/>
        </w:rPr>
      </w:pPr>
      <w:r>
        <w:rPr>
          <w:rFonts w:hint="eastAsia"/>
          <w:lang w:eastAsia="zh-CN"/>
        </w:rPr>
        <w:t>在文学创作中，“晃眼”不仅仅是一种生理反应的描写，它还常常被用作一种象征手法。作者利用这一元素来表达人物内心的震撼、惊讶或是某种突如其来的领悟。比如，在描述一个角色经历了长时间的困惑后突然明白真相的那一刻，可能会用“眼前的景象如同一道强光般晃眼”这样的比喻，以此来加深读者对情节转折的理解和感受。</w:t>
      </w:r>
    </w:p>
    <w:p w14:paraId="07A59AE7">
      <w:pPr>
        <w:rPr>
          <w:rFonts w:hint="eastAsia"/>
          <w:lang w:eastAsia="zh-CN"/>
        </w:rPr>
      </w:pPr>
    </w:p>
    <w:p w14:paraId="04F0AB07">
      <w:pPr>
        <w:rPr>
          <w:rFonts w:hint="eastAsia"/>
          <w:lang w:eastAsia="zh-CN"/>
        </w:rPr>
      </w:pPr>
    </w:p>
    <w:p w14:paraId="22530091">
      <w:pPr>
        <w:rPr>
          <w:rFonts w:hint="eastAsia"/>
          <w:lang w:eastAsia="zh-CN"/>
        </w:rPr>
      </w:pPr>
      <w:r>
        <w:rPr>
          <w:rFonts w:hint="eastAsia"/>
          <w:lang w:eastAsia="zh-CN"/>
        </w:rPr>
        <w:t>最后的总结</w:t>
      </w:r>
    </w:p>
    <w:p w14:paraId="2F64F52C">
      <w:pPr>
        <w:rPr>
          <w:rFonts w:hint="eastAsia"/>
          <w:lang w:eastAsia="zh-CN"/>
        </w:rPr>
      </w:pPr>
      <w:r>
        <w:rPr>
          <w:rFonts w:hint="eastAsia"/>
          <w:lang w:eastAsia="zh-CN"/>
        </w:rPr>
        <w:t>虽然晃眼通常被认为是一种令人不悦的经历，但它也是我们感知世界的一种方式。了解其背后的科学原理，并学习如何有效地应对，不仅能提升我们的生活质量，还能帮助我们在享受美丽景色的同时保护好自己的眼睛健康。作为文学创作中的一个细腻描绘点，它也为作家们提供了一个丰富的表现手法，让故事更加生动有趣。</w:t>
      </w:r>
    </w:p>
    <w:p w14:paraId="469E6E4D">
      <w:pPr>
        <w:rPr>
          <w:rFonts w:hint="eastAsia"/>
          <w:lang w:eastAsia="zh-CN"/>
        </w:rPr>
      </w:pPr>
    </w:p>
    <w:p w14:paraId="11E39FDF">
      <w:pPr>
        <w:rPr>
          <w:rFonts w:hint="eastAsia"/>
          <w:lang w:eastAsia="zh-CN"/>
        </w:rPr>
      </w:pPr>
      <w:r>
        <w:rPr>
          <w:rFonts w:hint="eastAsia"/>
          <w:lang w:eastAsia="zh-CN"/>
        </w:rPr>
        <w:t>本文是由懂得生活网（dongdeshenghuo.com）为大家创作</w:t>
      </w:r>
    </w:p>
    <w:p w14:paraId="696D8C1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A21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2025-10-13T14:50:37Z</dcterms:created>
  <cp:lastModifiedBy>Administrator</cp:lastModifiedBy>
  <dcterms:modified xsi:type="dcterms:W3CDTF">2025-10-13T14:50:37Z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233644A27B9742C8A0F6B9F2B340597C_12</vt:lpwstr>
  </property>
</Properties>
</file>